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090350A4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>związku z wystąpieni</w:t>
      </w:r>
      <w:r w:rsidR="00C312B0" w:rsidRPr="00074024">
        <w:rPr>
          <w:rFonts w:ascii="Bookman Old Style" w:hAnsi="Bookman Old Style" w:cs="Arial"/>
          <w:b/>
          <w:sz w:val="28"/>
          <w:szCs w:val="28"/>
        </w:rPr>
        <w:t>em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7840734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5B92790D" w14:textId="340D19EF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drób w zamknięciu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, 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aby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 uniemożliwi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ć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 kontakt z dzikim ptactwem;</w:t>
      </w:r>
    </w:p>
    <w:p w14:paraId="1D3ACC0E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14:paraId="73B2F0E0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14:paraId="32CFBFA1" w14:textId="77777777"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14:paraId="66F75FDF" w14:textId="77777777"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</w:r>
      <w:bookmarkStart w:id="0" w:name="_GoBack"/>
      <w:r w:rsidR="00475C1B" w:rsidRPr="00C759AB">
        <w:rPr>
          <w:rFonts w:ascii="Bookman Old Style" w:hAnsi="Bookman Old Style" w:cs="Arial"/>
          <w:b/>
        </w:rPr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bookmarkEnd w:id="0"/>
    <w:p w14:paraId="3B25ECCA" w14:textId="77777777"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8F9E81C" w14:textId="77777777"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664A5522" w14:textId="77777777"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32CECC03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BD694C" w14:textId="2FCBFE71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74024">
        <w:rPr>
          <w:rFonts w:ascii="Bookman Old Style" w:hAnsi="Bookman Old Style"/>
          <w:sz w:val="18"/>
          <w:szCs w:val="18"/>
        </w:rPr>
        <w:t xml:space="preserve">aktualizacja WIW Bydgoszcz styczeń 2020 r. </w:t>
      </w: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96"/>
    <w:rsid w:val="00074024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312B0"/>
    <w:rsid w:val="00C759AB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  <w15:docId w15:val="{33CF55F9-59A5-4CAB-94E1-2E9A439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Izabela Smulska</cp:lastModifiedBy>
  <cp:revision>7</cp:revision>
  <cp:lastPrinted>2020-01-07T09:56:00Z</cp:lastPrinted>
  <dcterms:created xsi:type="dcterms:W3CDTF">2017-09-09T06:50:00Z</dcterms:created>
  <dcterms:modified xsi:type="dcterms:W3CDTF">2020-01-07T09:57:00Z</dcterms:modified>
</cp:coreProperties>
</file>